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EE6F16" w:rsidR="00D8067C" w:rsidRDefault="00D8067C" w14:paraId="45EA307B" w14:textId="77777777">
      <w:pPr>
        <w:spacing w:line="240" w:lineRule="auto"/>
        <w:rPr>
          <w:b/>
        </w:rPr>
      </w:pPr>
    </w:p>
    <w:tbl>
      <w:tblPr>
        <w:tblStyle w:val="a"/>
        <w:tblW w:w="14387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2461"/>
        <w:gridCol w:w="4120"/>
        <w:gridCol w:w="3903"/>
        <w:gridCol w:w="3903"/>
      </w:tblGrid>
      <w:tr w:rsidRPr="00EE6F16" w:rsidR="00D8067C" w:rsidTr="0B2BA336" w14:paraId="0A615776" w14:textId="77777777">
        <w:trPr>
          <w:trHeight w:val="440"/>
        </w:trPr>
        <w:tc>
          <w:tcPr>
            <w:tcW w:w="2461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4452B0BB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Título componente</w:t>
            </w:r>
          </w:p>
        </w:tc>
        <w:tc>
          <w:tcPr>
            <w:tcW w:w="11926" w:type="dxa"/>
            <w:gridSpan w:val="3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3352CBCD" w14:textId="77777777">
            <w:pPr>
              <w:widowControl w:val="0"/>
              <w:spacing w:line="240" w:lineRule="auto"/>
              <w:jc w:val="center"/>
              <w:rPr>
                <w:b/>
              </w:rPr>
            </w:pPr>
            <w:r w:rsidRPr="00EE6F16">
              <w:rPr>
                <w:b/>
              </w:rPr>
              <w:t xml:space="preserve">Video Animado o </w:t>
            </w:r>
            <w:proofErr w:type="spellStart"/>
            <w:r w:rsidRPr="00EE6F16">
              <w:rPr>
                <w:b/>
              </w:rPr>
              <w:t>Motion</w:t>
            </w:r>
            <w:proofErr w:type="spellEnd"/>
          </w:p>
        </w:tc>
      </w:tr>
      <w:tr w:rsidRPr="00EE6F16" w:rsidR="00195B8F" w:rsidTr="0B2BA336" w14:paraId="64FC02CA" w14:textId="77777777">
        <w:trPr>
          <w:trHeight w:val="4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195B8F" w:rsidP="00195B8F" w:rsidRDefault="00195B8F" w14:paraId="5364F121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Título del video</w:t>
            </w:r>
          </w:p>
        </w:tc>
        <w:tc>
          <w:tcPr>
            <w:tcW w:w="11926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56083" w:rsidR="00EA016C" w:rsidP="009A3CFE" w:rsidRDefault="00556083" w14:paraId="3A68D6C3" w14:textId="008C87DE">
            <w:pPr>
              <w:rPr>
                <w:color w:val="595959" w:themeColor="text1" w:themeTint="A6"/>
                <w:sz w:val="20"/>
                <w:szCs w:val="20"/>
              </w:rPr>
            </w:pPr>
            <w:r w:rsidRPr="00556083">
              <w:rPr>
                <w:rFonts w:ascii="Calibri" w:hAnsi="Calibri" w:cs="Calibri"/>
              </w:rPr>
              <w:t>Principios del</w:t>
            </w:r>
            <w:r w:rsidRPr="00556083">
              <w:rPr>
                <w:rFonts w:ascii="Calibri" w:hAnsi="Calibri" w:cs="Calibri"/>
                <w:i/>
                <w:iCs/>
              </w:rPr>
              <w:t xml:space="preserve"> merchandising</w:t>
            </w:r>
            <w:r w:rsidRPr="00556083">
              <w:rPr>
                <w:rFonts w:ascii="Calibri" w:hAnsi="Calibri" w:cs="Calibri"/>
              </w:rPr>
              <w:t>.</w:t>
            </w:r>
          </w:p>
          <w:p w:rsidRPr="009A3CFE" w:rsidR="00195B8F" w:rsidP="00195B8F" w:rsidRDefault="00195B8F" w14:paraId="62835FB8" w14:textId="6FF58E81">
            <w:pPr>
              <w:widowControl w:val="0"/>
              <w:spacing w:line="240" w:lineRule="auto"/>
            </w:pPr>
          </w:p>
        </w:tc>
      </w:tr>
      <w:tr w:rsidRPr="00EE6F16" w:rsidR="00D8067C" w:rsidTr="0B2BA336" w14:paraId="2C9A85BA" w14:textId="77777777">
        <w:trPr>
          <w:trHeight w:val="4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3303DD45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Texto descriptivo</w:t>
            </w:r>
          </w:p>
        </w:tc>
        <w:tc>
          <w:tcPr>
            <w:tcW w:w="11926" w:type="dxa"/>
            <w:gridSpan w:val="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8067C" w14:paraId="364C6A65" w14:textId="56204F9F">
            <w:pPr>
              <w:widowControl w:val="0"/>
              <w:spacing w:line="240" w:lineRule="auto"/>
              <w:rPr>
                <w:color w:val="434343"/>
              </w:rPr>
            </w:pPr>
          </w:p>
        </w:tc>
      </w:tr>
      <w:tr w:rsidRPr="00EE6F16" w:rsidR="00D8067C" w:rsidTr="0B2BA336" w14:paraId="4C180FEE" w14:textId="77777777">
        <w:trPr>
          <w:trHeight w:val="420"/>
        </w:trPr>
        <w:tc>
          <w:tcPr>
            <w:tcW w:w="2461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3F08ECAA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Escena</w:t>
            </w:r>
          </w:p>
        </w:tc>
        <w:tc>
          <w:tcPr>
            <w:tcW w:w="412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546C0328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Imagen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4EC207B9" w14:textId="77777777">
            <w:pPr>
              <w:widowControl w:val="0"/>
              <w:rPr>
                <w:b/>
              </w:rPr>
            </w:pPr>
            <w:r w:rsidRPr="00EE6F16">
              <w:rPr>
                <w:b/>
              </w:rPr>
              <w:t>Narración (voz en off)</w:t>
            </w:r>
          </w:p>
        </w:tc>
        <w:tc>
          <w:tcPr>
            <w:tcW w:w="3903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D8067C" w:rsidRDefault="00DB2D32" w14:paraId="04AF1728" w14:textId="77777777">
            <w:pPr>
              <w:widowControl w:val="0"/>
              <w:rPr>
                <w:b/>
              </w:rPr>
            </w:pPr>
            <w:r w:rsidRPr="00EE6F16">
              <w:rPr>
                <w:b/>
              </w:rPr>
              <w:t>Texto</w:t>
            </w:r>
          </w:p>
        </w:tc>
      </w:tr>
      <w:tr w:rsidRPr="00EE6F16" w:rsidR="009E6C9E" w:rsidTr="0B2BA336" w14:paraId="63E9B3EE" w14:textId="77777777">
        <w:trPr>
          <w:trHeight w:val="2072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9E6C9E" w:rsidP="009E6C9E" w:rsidRDefault="009E6C9E" w14:paraId="5227F25B" w14:textId="77777777">
            <w:pPr>
              <w:widowControl w:val="0"/>
              <w:spacing w:line="240" w:lineRule="auto"/>
              <w:rPr>
                <w:b/>
              </w:rPr>
            </w:pPr>
            <w:bookmarkStart w:name="_Hlk176107302" w:id="0"/>
            <w:r w:rsidRPr="00EE6F16">
              <w:rPr>
                <w:b/>
              </w:rPr>
              <w:t>Escena 1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811185" w:rsidP="009E6C9E" w:rsidRDefault="00E700B8" w14:paraId="3EF6F335" w14:textId="1343C9E1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AA475D6" wp14:editId="62B9CE44">
                  <wp:extent cx="2387600" cy="1625912"/>
                  <wp:effectExtent l="0" t="0" r="0" b="0"/>
                  <wp:docPr id="4457686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768660" name=""/>
                          <pic:cNvPicPr/>
                        </pic:nvPicPr>
                        <pic:blipFill rotWithShape="1">
                          <a:blip r:embed="rId10"/>
                          <a:srcRect l="28571" t="23129" r="29847" b="26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290" cy="1635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6083" w:rsidP="00556083" w:rsidRDefault="00556083" w14:paraId="0A51205E" w14:textId="77777777">
            <w:pPr>
              <w:jc w:val="both"/>
              <w:rPr>
                <w:rFonts w:ascii="Calibri" w:hAnsi="Calibri" w:cs="Calibri"/>
              </w:rPr>
            </w:pPr>
            <w:r w:rsidRPr="348F85B0">
              <w:rPr>
                <w:rFonts w:ascii="Calibri" w:hAnsi="Calibri" w:cs="Calibri"/>
              </w:rPr>
              <w:t xml:space="preserve">Estimado aprendiz, </w:t>
            </w:r>
          </w:p>
          <w:p w:rsidRPr="003E4E07" w:rsidR="009E6C9E" w:rsidP="00085291" w:rsidRDefault="00C81B87" w14:paraId="22DD085B" w14:textId="484626FE">
            <w:pPr>
              <w:rPr>
                <w:rFonts w:ascii="Calibri" w:hAnsi="Calibri" w:cs="Calibri"/>
              </w:rPr>
            </w:pPr>
            <w:r w:rsidRPr="421C7A31">
              <w:rPr>
                <w:rFonts w:ascii="Calibri" w:hAnsi="Calibri" w:cs="Calibri"/>
              </w:rPr>
              <w:t xml:space="preserve">Le damos la bienvenida al componente formativo </w:t>
            </w:r>
            <w:r w:rsidRPr="421C7A31">
              <w:rPr>
                <w:rFonts w:ascii="Calibri" w:hAnsi="Calibri" w:cs="Calibri"/>
                <w:b/>
                <w:bCs/>
              </w:rPr>
              <w:t>“Principios del</w:t>
            </w:r>
            <w:r w:rsidRPr="421C7A31">
              <w:rPr>
                <w:rFonts w:ascii="Calibri" w:hAnsi="Calibri" w:cs="Calibri"/>
                <w:b/>
                <w:bCs/>
                <w:i/>
                <w:iCs/>
              </w:rPr>
              <w:t xml:space="preserve"> merchandising</w:t>
            </w:r>
            <w:r w:rsidRPr="421C7A31">
              <w:rPr>
                <w:rFonts w:ascii="Calibri" w:hAnsi="Calibri" w:cs="Calibri"/>
                <w:b/>
                <w:bCs/>
              </w:rPr>
              <w:t>”</w:t>
            </w:r>
            <w:r w:rsidR="00085291">
              <w:rPr>
                <w:rFonts w:ascii="Calibri" w:hAnsi="Calibri" w:cs="Calibri"/>
              </w:rPr>
              <w:t>. U</w:t>
            </w:r>
            <w:r w:rsidRPr="421C7A31">
              <w:rPr>
                <w:rFonts w:ascii="Calibri" w:hAnsi="Calibri" w:cs="Calibri"/>
              </w:rPr>
              <w:t>na herramienta clave para planificar, organizar y ejecutar estrategias que optimicen la presentación de productos y potencien las ventas en los puntos de venta.</w:t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A3CFE" w:rsidR="000D21C9" w:rsidP="009A3CFE" w:rsidRDefault="00BB12A4" w14:paraId="4F5B78A0" w14:textId="70DB1F10">
            <w:pPr>
              <w:spacing w:before="100" w:beforeAutospacing="1" w:after="100" w:afterAutospacing="1" w:line="240" w:lineRule="auto"/>
              <w:rPr>
                <w:color w:val="000000" w:themeColor="text1"/>
                <w:sz w:val="20"/>
                <w:szCs w:val="20"/>
                <w:lang w:val="es-CO"/>
              </w:rPr>
            </w:pPr>
            <w:r>
              <w:rPr>
                <w:color w:val="000000" w:themeColor="text1"/>
                <w:sz w:val="20"/>
                <w:szCs w:val="20"/>
                <w:lang w:val="es-CO"/>
              </w:rPr>
              <w:t xml:space="preserve">Fundamentos básicos del </w:t>
            </w:r>
            <w:r w:rsidRPr="00BB12A4">
              <w:rPr>
                <w:i/>
                <w:iCs/>
                <w:color w:val="000000" w:themeColor="text1"/>
                <w:sz w:val="20"/>
                <w:szCs w:val="20"/>
                <w:lang w:val="es-CO"/>
              </w:rPr>
              <w:t>merchandising</w:t>
            </w:r>
            <w:r w:rsidRPr="009A3CFE" w:rsidR="000D21C9">
              <w:rPr>
                <w:color w:val="000000" w:themeColor="text1"/>
                <w:sz w:val="20"/>
                <w:szCs w:val="20"/>
                <w:lang w:val="es-CO"/>
              </w:rPr>
              <w:t xml:space="preserve">. </w:t>
            </w:r>
          </w:p>
          <w:p w:rsidRPr="009A3CFE" w:rsidR="000D21C9" w:rsidP="009A3CFE" w:rsidRDefault="000D21C9" w14:paraId="187B3BC2" w14:textId="77777777">
            <w:pPr>
              <w:spacing w:before="100" w:beforeAutospacing="1" w:after="100" w:afterAutospacing="1" w:line="240" w:lineRule="auto"/>
              <w:rPr>
                <w:color w:val="000000" w:themeColor="text1"/>
                <w:sz w:val="20"/>
                <w:szCs w:val="20"/>
                <w:lang w:val="es-CO"/>
              </w:rPr>
            </w:pPr>
          </w:p>
          <w:p w:rsidRPr="009A3CFE" w:rsidR="000D21C9" w:rsidP="009A3CFE" w:rsidRDefault="000D21C9" w14:paraId="14964535" w14:textId="3FA5C09B">
            <w:pPr>
              <w:spacing w:before="100" w:beforeAutospacing="1" w:after="100" w:afterAutospacing="1" w:line="240" w:lineRule="auto"/>
              <w:rPr>
                <w:color w:val="000000" w:themeColor="text1"/>
                <w:sz w:val="20"/>
                <w:szCs w:val="20"/>
                <w:lang w:val="es-CO"/>
              </w:rPr>
            </w:pPr>
          </w:p>
        </w:tc>
      </w:tr>
      <w:tr w:rsidRPr="00EE6F16" w:rsidR="009E6C9E" w:rsidTr="0B2BA336" w14:paraId="7FA94BE1" w14:textId="77777777">
        <w:trPr>
          <w:trHeight w:val="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9E6C9E" w:rsidP="009E6C9E" w:rsidRDefault="009E6C9E" w14:paraId="17A89BB6" w14:textId="77777777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>Escena 2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811185" w:rsidP="009E6C9E" w:rsidRDefault="00E700B8" w14:paraId="34B2415F" w14:textId="1BAD637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5CDAE62" wp14:editId="4B6A021E">
                  <wp:extent cx="2387600" cy="1601265"/>
                  <wp:effectExtent l="0" t="0" r="0" b="0"/>
                  <wp:docPr id="10288024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802431" name=""/>
                          <pic:cNvPicPr/>
                        </pic:nvPicPr>
                        <pic:blipFill rotWithShape="1">
                          <a:blip r:embed="rId11"/>
                          <a:srcRect l="28062" t="22676" r="29337" b="265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4379" cy="1605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81B87" w:rsidP="00085291" w:rsidRDefault="00C81B87" w14:paraId="1124414E" w14:textId="77777777" w14:noSpellErr="1">
            <w:pPr>
              <w:rPr>
                <w:rFonts w:ascii="Calibri" w:hAnsi="Calibri" w:cs="Calibri"/>
              </w:rPr>
            </w:pPr>
            <w:r w:rsidRPr="55F5EB03" w:rsidR="00C81B87">
              <w:rPr>
                <w:rFonts w:ascii="Calibri" w:hAnsi="Calibri" w:cs="Calibri"/>
              </w:rPr>
              <w:t>En este espacio podrá explorar, comprender y aplicar los elementos clave</w:t>
            </w:r>
            <w:r w:rsidRPr="55F5EB03" w:rsidR="00C81B87">
              <w:rPr>
                <w:rFonts w:ascii="Calibri" w:hAnsi="Calibri" w:cs="Calibri"/>
              </w:rPr>
              <w:t xml:space="preserve">s del </w:t>
            </w:r>
            <w:r w:rsidRPr="55F5EB03" w:rsidR="00C81B87">
              <w:rPr>
                <w:rFonts w:ascii="Calibri" w:hAnsi="Calibri" w:cs="Calibri"/>
                <w:i w:val="1"/>
                <w:iCs w:val="1"/>
              </w:rPr>
              <w:t>merchandising</w:t>
            </w:r>
            <w:r w:rsidRPr="55F5EB03" w:rsidR="00C81B87">
              <w:rPr>
                <w:rFonts w:ascii="Calibri" w:hAnsi="Calibri" w:cs="Calibri"/>
              </w:rPr>
              <w:t xml:space="preserve">, como lo son los productos y servicios, los clientes, y el </w:t>
            </w:r>
            <w:r w:rsidRPr="55F5EB03" w:rsidR="00C81B87">
              <w:rPr>
                <w:rFonts w:ascii="Calibri" w:hAnsi="Calibri" w:cs="Calibri"/>
                <w:i w:val="1"/>
                <w:iCs w:val="1"/>
              </w:rPr>
              <w:t>merchandising</w:t>
            </w:r>
            <w:r w:rsidRPr="55F5EB03" w:rsidR="00C81B87">
              <w:rPr>
                <w:rFonts w:ascii="Calibri" w:hAnsi="Calibri" w:cs="Calibri"/>
                <w:i w:val="1"/>
                <w:iCs w:val="1"/>
              </w:rPr>
              <w:t xml:space="preserve"> </w:t>
            </w:r>
            <w:r w:rsidRPr="55F5EB03" w:rsidR="00C81B87">
              <w:rPr>
                <w:rFonts w:ascii="Calibri" w:hAnsi="Calibri" w:cs="Calibri"/>
              </w:rPr>
              <w:t>visual, los cuales tienen mucha incidencia a la hora de aplicarlos en un punto de venta.</w:t>
            </w:r>
          </w:p>
          <w:p w:rsidRPr="00EE6F16" w:rsidR="009E6C9E" w:rsidP="003E4E07" w:rsidRDefault="009E6C9E" w14:paraId="3582B3CD" w14:textId="200382C9"/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5F300DCE" w:rsidP="542D06DF" w:rsidRDefault="5F300DCE" w14:paraId="172D412A" w14:textId="47F78A8E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lang w:val="es-CO"/>
              </w:rPr>
            </w:pPr>
            <w:r w:rsidRPr="542D06DF">
              <w:rPr>
                <w:sz w:val="20"/>
                <w:szCs w:val="20"/>
                <w:lang w:val="es-CO"/>
              </w:rPr>
              <w:t>Conocimientos funda</w:t>
            </w:r>
            <w:r w:rsidR="00BB12A4">
              <w:rPr>
                <w:sz w:val="20"/>
                <w:szCs w:val="20"/>
                <w:lang w:val="es-CO"/>
              </w:rPr>
              <w:t>mentales</w:t>
            </w:r>
            <w:r w:rsidR="00E674F2">
              <w:rPr>
                <w:sz w:val="20"/>
                <w:szCs w:val="20"/>
                <w:lang w:val="es-CO"/>
              </w:rPr>
              <w:t>.</w:t>
            </w:r>
          </w:p>
          <w:p w:rsidR="5F300DCE" w:rsidP="1F59785D" w:rsidRDefault="00BB12A4" w14:paraId="7A77BC0A" w14:textId="462EA874">
            <w:pPr>
              <w:pStyle w:val="Prrafodelista"/>
              <w:numPr>
                <w:ilvl w:val="0"/>
                <w:numId w:val="2"/>
              </w:numPr>
              <w:spacing w:before="240" w:after="240"/>
              <w:rPr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Productos y servicios.</w:t>
            </w:r>
          </w:p>
          <w:p w:rsidRPr="00903ED3" w:rsidR="5F300DCE" w:rsidP="1F59785D" w:rsidRDefault="00903ED3" w14:paraId="65CEF883" w14:textId="7E8B52B5">
            <w:pPr>
              <w:pStyle w:val="Prrafodelista"/>
              <w:numPr>
                <w:ilvl w:val="0"/>
                <w:numId w:val="1"/>
              </w:numPr>
              <w:spacing w:before="240" w:after="240"/>
              <w:rPr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Clientes</w:t>
            </w:r>
            <w:r w:rsidR="00E674F2">
              <w:rPr>
                <w:sz w:val="20"/>
                <w:szCs w:val="20"/>
                <w:lang w:val="es-CO"/>
              </w:rPr>
              <w:t>.</w:t>
            </w:r>
          </w:p>
          <w:p w:rsidRPr="00903ED3" w:rsidR="00903ED3" w:rsidP="1F59785D" w:rsidRDefault="00903ED3" w14:paraId="2708739E" w14:textId="41F0E3E3">
            <w:pPr>
              <w:pStyle w:val="Prrafodelista"/>
              <w:numPr>
                <w:ilvl w:val="0"/>
                <w:numId w:val="1"/>
              </w:numPr>
              <w:spacing w:before="240" w:after="240"/>
              <w:rPr>
                <w:i/>
                <w:iCs/>
                <w:lang w:val="es-CO"/>
              </w:rPr>
            </w:pPr>
            <w:r w:rsidRPr="00903ED3">
              <w:rPr>
                <w:i/>
                <w:iCs/>
                <w:sz w:val="20"/>
                <w:szCs w:val="20"/>
                <w:lang w:val="es-CO"/>
              </w:rPr>
              <w:t>Merchandising</w:t>
            </w:r>
            <w:r w:rsidR="00E674F2">
              <w:rPr>
                <w:i/>
                <w:iCs/>
                <w:sz w:val="20"/>
                <w:szCs w:val="20"/>
                <w:lang w:val="es-CO"/>
              </w:rPr>
              <w:t>.</w:t>
            </w:r>
          </w:p>
          <w:p w:rsidRPr="00903ED3" w:rsidR="00903ED3" w:rsidP="00903ED3" w:rsidRDefault="00903ED3" w14:paraId="4B0ED0D2" w14:textId="77777777">
            <w:pPr>
              <w:spacing w:before="240" w:after="240"/>
              <w:ind w:left="360"/>
              <w:rPr>
                <w:lang w:val="es-CO"/>
              </w:rPr>
            </w:pPr>
          </w:p>
          <w:p w:rsidRPr="009A3CFE" w:rsidR="000D21C9" w:rsidP="00EA016C" w:rsidRDefault="000D21C9" w14:paraId="72389497" w14:textId="046E0C18">
            <w:pPr>
              <w:widowControl w:val="0"/>
              <w:rPr>
                <w:color w:val="000000" w:themeColor="text1"/>
                <w:sz w:val="20"/>
                <w:szCs w:val="20"/>
                <w:lang w:val="es-CO"/>
              </w:rPr>
            </w:pPr>
          </w:p>
        </w:tc>
      </w:tr>
      <w:bookmarkEnd w:id="0"/>
      <w:tr w:rsidRPr="00EE6F16" w:rsidR="00474782" w:rsidTr="0B2BA336" w14:paraId="40C52A58" w14:textId="77777777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474782" w:rsidP="00474782" w:rsidRDefault="00474782" w14:paraId="6177AC77" w14:textId="2B079A2D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lastRenderedPageBreak/>
              <w:t xml:space="preserve">Escena </w:t>
            </w:r>
            <w:r w:rsidR="00C81B87">
              <w:rPr>
                <w:b/>
              </w:rPr>
              <w:t>3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474782" w:rsidP="00474782" w:rsidRDefault="00A04CF6" w14:paraId="47204B5D" w14:textId="18FE82C8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6EBE6E1" wp14:editId="6F68FE24">
                  <wp:extent cx="2120900" cy="2572155"/>
                  <wp:effectExtent l="0" t="0" r="0" b="0"/>
                  <wp:docPr id="16161571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157163" name=""/>
                          <pic:cNvPicPr/>
                        </pic:nvPicPr>
                        <pic:blipFill rotWithShape="1">
                          <a:blip r:embed="rId12"/>
                          <a:srcRect l="37500" t="22676" r="38520" b="256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191" cy="2583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81B87" w:rsidP="00C81B87" w:rsidRDefault="00C81B87" w14:paraId="4A15FCEA" w14:textId="2CBF696C" w14:noSpellErr="1">
            <w:pPr>
              <w:jc w:val="both"/>
              <w:rPr>
                <w:rFonts w:ascii="Calibri" w:hAnsi="Calibri" w:cs="Calibri"/>
              </w:rPr>
            </w:pPr>
            <w:r w:rsidRPr="55F5EB03" w:rsidR="00C81B87">
              <w:rPr>
                <w:rFonts w:ascii="Calibri" w:hAnsi="Calibri" w:cs="Calibri"/>
              </w:rPr>
              <w:t xml:space="preserve">Comprenderá conceptos como producto y el servicio, </w:t>
            </w:r>
            <w:r w:rsidRPr="55F5EB03" w:rsidR="00085291">
              <w:rPr>
                <w:rFonts w:ascii="Calibri" w:hAnsi="Calibri" w:cs="Calibri"/>
              </w:rPr>
              <w:t xml:space="preserve">el </w:t>
            </w:r>
            <w:r w:rsidRPr="55F5EB03" w:rsidR="00C81B87">
              <w:rPr>
                <w:rFonts w:ascii="Calibri" w:hAnsi="Calibri" w:cs="Calibri"/>
              </w:rPr>
              <w:t>cliente</w:t>
            </w:r>
            <w:r w:rsidRPr="55F5EB03" w:rsidR="00085291">
              <w:rPr>
                <w:rFonts w:ascii="Calibri" w:hAnsi="Calibri" w:cs="Calibri"/>
              </w:rPr>
              <w:t xml:space="preserve">, </w:t>
            </w:r>
            <w:r w:rsidRPr="55F5EB03" w:rsidR="00C81B87">
              <w:rPr>
                <w:rFonts w:ascii="Calibri" w:hAnsi="Calibri" w:cs="Calibri"/>
              </w:rPr>
              <w:t xml:space="preserve">sus necesidades, comportamientos y tipología, aplicará las diferentes estrategias y técnicas del </w:t>
            </w:r>
            <w:r w:rsidRPr="55F5EB03" w:rsidR="00C81B87">
              <w:rPr>
                <w:rFonts w:ascii="Calibri" w:hAnsi="Calibri" w:cs="Calibri"/>
                <w:i w:val="1"/>
                <w:iCs w:val="1"/>
              </w:rPr>
              <w:t>merchandising</w:t>
            </w:r>
            <w:r w:rsidRPr="55F5EB03" w:rsidR="00C81B87">
              <w:rPr>
                <w:rFonts w:ascii="Calibri" w:hAnsi="Calibri" w:cs="Calibri"/>
                <w:i w:val="1"/>
                <w:iCs w:val="1"/>
              </w:rPr>
              <w:t xml:space="preserve"> </w:t>
            </w:r>
            <w:r w:rsidRPr="55F5EB03" w:rsidR="00C81B87">
              <w:rPr>
                <w:rFonts w:ascii="Calibri" w:hAnsi="Calibri" w:cs="Calibri"/>
              </w:rPr>
              <w:t xml:space="preserve">para estimular la compra integrando </w:t>
            </w:r>
            <w:r w:rsidRPr="55F5EB03" w:rsidR="00C81B87">
              <w:rPr>
                <w:rFonts w:ascii="Calibri" w:hAnsi="Calibri" w:cs="Calibri"/>
                <w:i w:val="1"/>
                <w:iCs w:val="1"/>
              </w:rPr>
              <w:t>marketing</w:t>
            </w:r>
            <w:r w:rsidRPr="55F5EB03" w:rsidR="00C81B87">
              <w:rPr>
                <w:rFonts w:ascii="Calibri" w:hAnsi="Calibri" w:cs="Calibri"/>
              </w:rPr>
              <w:t>, diseño y psicología del consumidor.</w:t>
            </w:r>
          </w:p>
          <w:p w:rsidRPr="00BB12A4" w:rsidR="00474782" w:rsidP="009A3CFE" w:rsidRDefault="00474782" w14:paraId="3CF80B79" w14:textId="03E6D8C0">
            <w:pPr>
              <w:spacing w:before="100" w:beforeAutospacing="1" w:after="100" w:afterAutospacing="1" w:line="240" w:lineRule="auto"/>
              <w:rPr>
                <w:rFonts w:ascii="Calibri" w:hAnsi="Calibri" w:eastAsia="Calibri" w:cs="Calibri"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357BFF2F" w:rsidP="4763A0E5" w:rsidRDefault="00903ED3" w14:paraId="3FDDE10E" w14:textId="02F95E50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sz w:val="20"/>
                <w:szCs w:val="20"/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Perfiles de clientes</w:t>
            </w:r>
            <w:r w:rsidR="00E674F2">
              <w:rPr>
                <w:sz w:val="20"/>
                <w:szCs w:val="20"/>
                <w:lang w:val="es-CO"/>
              </w:rPr>
              <w:t>.</w:t>
            </w:r>
          </w:p>
          <w:p w:rsidR="00903ED3" w:rsidP="4763A0E5" w:rsidRDefault="00903ED3" w14:paraId="13DA38C1" w14:textId="33A3DC16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sz w:val="20"/>
                <w:szCs w:val="20"/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Segmentos de clientes</w:t>
            </w:r>
            <w:r w:rsidR="00E674F2">
              <w:rPr>
                <w:sz w:val="20"/>
                <w:szCs w:val="20"/>
                <w:lang w:val="es-CO"/>
              </w:rPr>
              <w:t>.</w:t>
            </w:r>
          </w:p>
          <w:p w:rsidR="00E674F2" w:rsidP="4763A0E5" w:rsidRDefault="00D4563E" w14:paraId="3B794FF6" w14:textId="1C70D50B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sz w:val="20"/>
                <w:szCs w:val="20"/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Característica</w:t>
            </w:r>
            <w:r w:rsidR="00E674F2">
              <w:rPr>
                <w:sz w:val="20"/>
                <w:szCs w:val="20"/>
                <w:lang w:val="es-CO"/>
              </w:rPr>
              <w:t>s.</w:t>
            </w:r>
          </w:p>
          <w:p w:rsidR="00903ED3" w:rsidP="4763A0E5" w:rsidRDefault="00E674F2" w14:paraId="0756B7D2" w14:textId="0D0BE585">
            <w:pPr>
              <w:pStyle w:val="Prrafodelista"/>
              <w:numPr>
                <w:ilvl w:val="0"/>
                <w:numId w:val="3"/>
              </w:numPr>
              <w:spacing w:before="240" w:after="240"/>
              <w:rPr>
                <w:sz w:val="20"/>
                <w:szCs w:val="20"/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C</w:t>
            </w:r>
            <w:r w:rsidR="00903ED3">
              <w:rPr>
                <w:sz w:val="20"/>
                <w:szCs w:val="20"/>
                <w:lang w:val="es-CO"/>
              </w:rPr>
              <w:t>omportamentales</w:t>
            </w:r>
            <w:r w:rsidR="00D4563E">
              <w:rPr>
                <w:sz w:val="20"/>
                <w:szCs w:val="20"/>
                <w:lang w:val="es-CO"/>
              </w:rPr>
              <w:t>.</w:t>
            </w:r>
          </w:p>
          <w:p w:rsidR="4763A0E5" w:rsidP="4763A0E5" w:rsidRDefault="4763A0E5" w14:paraId="1151A214" w14:textId="4D05BDBA">
            <w:pPr>
              <w:spacing w:beforeAutospacing="1" w:afterAutospacing="1" w:line="240" w:lineRule="auto"/>
              <w:rPr>
                <w:color w:val="000000" w:themeColor="text1"/>
                <w:sz w:val="20"/>
                <w:szCs w:val="20"/>
                <w:lang w:val="es-CO"/>
              </w:rPr>
            </w:pPr>
          </w:p>
          <w:p w:rsidRPr="009A3CFE" w:rsidR="000D21C9" w:rsidP="009A3CFE" w:rsidRDefault="000D21C9" w14:paraId="5D4D3A00" w14:textId="77777777">
            <w:pPr>
              <w:spacing w:before="100" w:beforeAutospacing="1" w:after="100" w:afterAutospacing="1" w:line="240" w:lineRule="auto"/>
              <w:rPr>
                <w:color w:val="000000" w:themeColor="text1"/>
                <w:sz w:val="20"/>
                <w:szCs w:val="20"/>
                <w:lang w:val="es-CO"/>
              </w:rPr>
            </w:pPr>
          </w:p>
          <w:p w:rsidRPr="009A3CFE" w:rsidR="000D21C9" w:rsidP="009A3CFE" w:rsidRDefault="000D21C9" w14:paraId="12DCEEE3" w14:textId="74A05CFD">
            <w:pPr>
              <w:spacing w:before="100" w:beforeAutospacing="1" w:after="100" w:afterAutospacing="1" w:line="240" w:lineRule="auto"/>
              <w:rPr>
                <w:color w:val="000000" w:themeColor="text1"/>
                <w:sz w:val="20"/>
                <w:szCs w:val="20"/>
                <w:lang w:val="es-CO"/>
              </w:rPr>
            </w:pPr>
          </w:p>
        </w:tc>
      </w:tr>
      <w:tr w:rsidRPr="00EE6F16" w:rsidR="00811185" w:rsidTr="0B2BA336" w14:paraId="22E681AE" w14:textId="77777777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811185" w:rsidP="00811185" w:rsidRDefault="000D21C9" w14:paraId="7DF981C4" w14:textId="230DA066">
            <w:pPr>
              <w:widowControl w:val="0"/>
              <w:spacing w:line="240" w:lineRule="auto"/>
              <w:rPr>
                <w:b/>
              </w:rPr>
            </w:pPr>
            <w:r w:rsidRPr="00EE6F16">
              <w:rPr>
                <w:b/>
              </w:rPr>
              <w:t xml:space="preserve">Escena </w:t>
            </w:r>
            <w:r w:rsidR="00C81B87">
              <w:rPr>
                <w:b/>
              </w:rPr>
              <w:t>4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811185" w:rsidP="003803D8" w:rsidRDefault="00C74A33" w14:paraId="67F435CF" w14:textId="2D56BD5F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3ABBE60" wp14:editId="0467D350">
                  <wp:extent cx="2427124" cy="1536700"/>
                  <wp:effectExtent l="0" t="0" r="0" b="6350"/>
                  <wp:docPr id="5462896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289611" name=""/>
                          <pic:cNvPicPr/>
                        </pic:nvPicPr>
                        <pic:blipFill rotWithShape="1">
                          <a:blip r:embed="rId13"/>
                          <a:srcRect l="28827" t="24490" r="28061" b="269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496" cy="1547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B12A4" w:rsidR="00811185" w:rsidP="00BB12A4" w:rsidRDefault="00C81B87" w14:paraId="1EC13EE9" w14:textId="60EDBA4F" w14:noSpellErr="1">
            <w:pPr>
              <w:rPr>
                <w:rFonts w:ascii="Calibri" w:hAnsi="Calibri" w:cs="Calibri"/>
              </w:rPr>
            </w:pPr>
            <w:r w:rsidRPr="55F5EB03" w:rsidR="00C81B87">
              <w:rPr>
                <w:rFonts w:ascii="Calibri" w:hAnsi="Calibri" w:cs="Calibri"/>
              </w:rPr>
              <w:t xml:space="preserve">Asimismo, se abordará la aplicación del </w:t>
            </w:r>
            <w:r w:rsidRPr="55F5EB03" w:rsidR="00C81B87">
              <w:rPr>
                <w:rFonts w:ascii="Calibri" w:hAnsi="Calibri" w:cs="Calibri"/>
                <w:i w:val="1"/>
                <w:iCs w:val="1"/>
              </w:rPr>
              <w:t>merchandising</w:t>
            </w:r>
            <w:r w:rsidRPr="55F5EB03" w:rsidR="00C81B87">
              <w:rPr>
                <w:rFonts w:ascii="Calibri" w:hAnsi="Calibri" w:cs="Calibri"/>
                <w:i w:val="1"/>
                <w:iCs w:val="1"/>
              </w:rPr>
              <w:t xml:space="preserve"> </w:t>
            </w:r>
            <w:r w:rsidRPr="55F5EB03" w:rsidR="00C81B87">
              <w:rPr>
                <w:rFonts w:ascii="Calibri" w:hAnsi="Calibri" w:cs="Calibri"/>
              </w:rPr>
              <w:t xml:space="preserve">visual, la estética y los sentidos para comunicar mensajes y atraer al cliente. Empleando elementos como el mobiliario, vitrinismo, la ambientación en la tienda, la música, la iluminación; los cuales refuerzan la identidad visual, creando experiencias memorables que estimulan la compra. </w:t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1185" w:rsidP="4763A0E5" w:rsidRDefault="00D4563E" w14:paraId="32E6B089" w14:textId="2FA9C38A">
            <w:pPr>
              <w:pStyle w:val="Prrafodelista"/>
              <w:numPr>
                <w:ilvl w:val="0"/>
                <w:numId w:val="3"/>
              </w:numPr>
              <w:spacing w:before="240" w:after="240" w:line="240" w:lineRule="auto"/>
              <w:rPr>
                <w:sz w:val="20"/>
                <w:szCs w:val="20"/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Evolución y principios</w:t>
            </w:r>
            <w:r w:rsidR="00E674F2">
              <w:rPr>
                <w:sz w:val="20"/>
                <w:szCs w:val="20"/>
                <w:lang w:val="es-CO"/>
              </w:rPr>
              <w:t>.</w:t>
            </w:r>
          </w:p>
          <w:p w:rsidRPr="009A3CFE" w:rsidR="00D4563E" w:rsidP="4763A0E5" w:rsidRDefault="00D4563E" w14:paraId="1C99EC1F" w14:textId="7C109188">
            <w:pPr>
              <w:pStyle w:val="Prrafodelista"/>
              <w:numPr>
                <w:ilvl w:val="0"/>
                <w:numId w:val="3"/>
              </w:numPr>
              <w:spacing w:before="240" w:after="240" w:line="240" w:lineRule="auto"/>
              <w:rPr>
                <w:sz w:val="20"/>
                <w:szCs w:val="20"/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Tipos y beneficios.</w:t>
            </w:r>
          </w:p>
          <w:p w:rsidRPr="009A3CFE" w:rsidR="00811185" w:rsidP="4763A0E5" w:rsidRDefault="00811185" w14:paraId="76973C05" w14:textId="7F641F2C">
            <w:pPr>
              <w:spacing w:before="100" w:beforeAutospacing="1" w:after="100" w:afterAutospacing="1" w:line="240" w:lineRule="auto"/>
              <w:rPr>
                <w:color w:val="000000" w:themeColor="text1"/>
                <w:sz w:val="20"/>
                <w:szCs w:val="20"/>
                <w:lang w:val="es-CO"/>
              </w:rPr>
            </w:pPr>
          </w:p>
        </w:tc>
      </w:tr>
      <w:tr w:rsidRPr="00EE6F16" w:rsidR="00BB12A4" w:rsidTr="0B2BA336" w14:paraId="721A8731" w14:textId="77777777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E6F16" w:rsidR="00BB12A4" w:rsidP="00811185" w:rsidRDefault="00BB12A4" w14:paraId="68FEFC91" w14:textId="144953C2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Escena </w:t>
            </w:r>
            <w:r w:rsidR="00C81B87">
              <w:rPr>
                <w:b/>
              </w:rPr>
              <w:t>5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B12A4" w:rsidP="003803D8" w:rsidRDefault="00C74A33" w14:paraId="192C4169" w14:textId="472CEF0D">
            <w:pPr>
              <w:widowControl w:val="0"/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BAB07" wp14:editId="03D7A348">
                  <wp:extent cx="2527300" cy="1725223"/>
                  <wp:effectExtent l="0" t="0" r="6350" b="8890"/>
                  <wp:docPr id="14524165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416560" name=""/>
                          <pic:cNvPicPr/>
                        </pic:nvPicPr>
                        <pic:blipFill rotWithShape="1">
                          <a:blip r:embed="rId14"/>
                          <a:srcRect l="28062" t="22676" r="29337" b="256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992" cy="1729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8283F" w:rsidR="00BB12A4" w:rsidP="00BB12A4" w:rsidRDefault="00BB12A4" w14:paraId="51D620DA" w14:textId="7617CD7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Por último, el </w:t>
            </w:r>
            <w:r w:rsidRPr="00C74A33">
              <w:rPr>
                <w:rFonts w:ascii="Calibri" w:hAnsi="Calibri" w:cs="Calibri"/>
                <w:i/>
                <w:iCs/>
              </w:rPr>
              <w:t>merchandising</w:t>
            </w:r>
            <w:r>
              <w:rPr>
                <w:rFonts w:ascii="Calibri" w:hAnsi="Calibri" w:cs="Calibri"/>
              </w:rPr>
              <w:t xml:space="preserve"> visual </w:t>
            </w:r>
            <w:r w:rsidRPr="00E8283F">
              <w:rPr>
                <w:rFonts w:ascii="Calibri" w:hAnsi="Calibri" w:cs="Calibri"/>
              </w:rPr>
              <w:t>usa el diseño, la estética y los sentidos para comunicar mensajes y atraer al cliente</w:t>
            </w:r>
            <w:r>
              <w:rPr>
                <w:rFonts w:ascii="Calibri" w:hAnsi="Calibri" w:cs="Calibri"/>
              </w:rPr>
              <w:t>. En este se emplean elementos como el mobiliario, vitrinismo, la ambientación en la tienda, la música, la iluminación; los cuales refuerzan la identidad visual, crean experiencias memorables que estimulan la compra.</w:t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B12A4" w:rsidP="4763A0E5" w:rsidRDefault="00D4563E" w14:paraId="202492DE" w14:textId="77777777">
            <w:pPr>
              <w:pStyle w:val="Prrafodelista"/>
              <w:numPr>
                <w:ilvl w:val="0"/>
                <w:numId w:val="3"/>
              </w:numPr>
              <w:spacing w:before="240" w:after="240" w:line="240" w:lineRule="auto"/>
              <w:rPr>
                <w:sz w:val="20"/>
                <w:szCs w:val="20"/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Ambientación</w:t>
            </w:r>
          </w:p>
          <w:p w:rsidRPr="4763A0E5" w:rsidR="00D4563E" w:rsidP="4763A0E5" w:rsidRDefault="00D4563E" w14:paraId="1EB71E85" w14:textId="4CCC4F4F">
            <w:pPr>
              <w:pStyle w:val="Prrafodelista"/>
              <w:numPr>
                <w:ilvl w:val="0"/>
                <w:numId w:val="3"/>
              </w:numPr>
              <w:spacing w:before="240" w:after="240" w:line="240" w:lineRule="auto"/>
              <w:rPr>
                <w:sz w:val="20"/>
                <w:szCs w:val="20"/>
                <w:lang w:val="es-CO"/>
              </w:rPr>
            </w:pPr>
            <w:r>
              <w:rPr>
                <w:sz w:val="20"/>
                <w:szCs w:val="20"/>
                <w:lang w:val="es-CO"/>
              </w:rPr>
              <w:t>Música ambiental</w:t>
            </w:r>
          </w:p>
        </w:tc>
      </w:tr>
      <w:tr w:rsidRPr="00EE6F16" w:rsidR="00BB12A4" w:rsidTr="0B2BA336" w14:paraId="2770B0D6" w14:textId="77777777">
        <w:trPr>
          <w:trHeight w:val="1920"/>
        </w:trPr>
        <w:tc>
          <w:tcPr>
            <w:tcW w:w="2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B12A4" w:rsidP="00811185" w:rsidRDefault="00D4563E" w14:paraId="5B58ED2B" w14:textId="2977FE2F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Escena </w:t>
            </w:r>
            <w:r w:rsidR="00C81B87">
              <w:rPr>
                <w:b/>
              </w:rPr>
              <w:t>6</w:t>
            </w:r>
          </w:p>
        </w:tc>
        <w:tc>
          <w:tcPr>
            <w:tcW w:w="4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B12A4" w:rsidP="00044B51" w:rsidRDefault="00044B51" w14:paraId="7D8F7BC2" w14:textId="55C165CB">
            <w:pPr>
              <w:widowControl w:val="0"/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6AF3E2" wp14:editId="115CF4A0">
                  <wp:extent cx="2286000" cy="1537368"/>
                  <wp:effectExtent l="0" t="0" r="0" b="5715"/>
                  <wp:docPr id="19443892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89278" name=""/>
                          <pic:cNvPicPr/>
                        </pic:nvPicPr>
                        <pic:blipFill rotWithShape="1">
                          <a:blip r:embed="rId15"/>
                          <a:srcRect l="28316" t="20862" r="28061" b="269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257" cy="1542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81B87" w:rsidP="00C81B87" w:rsidRDefault="00C81B87" w14:paraId="44EBF0B2" w14:textId="77777777">
            <w:pPr>
              <w:jc w:val="both"/>
              <w:rPr>
                <w:rFonts w:ascii="Calibri" w:hAnsi="Calibri" w:eastAsia="Times New Roman" w:cs="Calibri"/>
              </w:rPr>
            </w:pPr>
            <w:r w:rsidRPr="421C7A31">
              <w:rPr>
                <w:rFonts w:ascii="Calibri" w:hAnsi="Calibri" w:eastAsia="Times New Roman" w:cs="Calibri"/>
              </w:rPr>
              <w:t>¡Le invitamos a apropiarse de estos conceptos y aplicarlos con criterio para transformar un punto de venta en una experiencia!</w:t>
            </w:r>
          </w:p>
          <w:p w:rsidR="00BB12A4" w:rsidP="00BB12A4" w:rsidRDefault="00BB12A4" w14:paraId="048BCC53" w14:textId="0112AFB9">
            <w:pPr>
              <w:rPr>
                <w:rFonts w:ascii="Calibri" w:hAnsi="Calibri" w:cs="Calibri"/>
              </w:rPr>
            </w:pPr>
          </w:p>
        </w:tc>
        <w:tc>
          <w:tcPr>
            <w:tcW w:w="39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4763A0E5" w:rsidR="00BB12A4" w:rsidP="4763A0E5" w:rsidRDefault="00D4563E" w14:paraId="022A2F99" w14:noSpellErr="1" w14:textId="4510DFE1">
            <w:pPr>
              <w:pStyle w:val="Prrafodelista"/>
              <w:numPr>
                <w:ilvl w:val="0"/>
                <w:numId w:val="3"/>
              </w:numPr>
              <w:spacing w:before="240" w:after="240" w:line="240" w:lineRule="auto"/>
              <w:rPr>
                <w:sz w:val="20"/>
                <w:szCs w:val="20"/>
                <w:lang w:val="es-CO"/>
              </w:rPr>
            </w:pPr>
            <w:r w:rsidRPr="0B2BA336" w:rsidR="00D4563E">
              <w:rPr>
                <w:sz w:val="20"/>
                <w:szCs w:val="20"/>
                <w:lang w:val="es-CO"/>
              </w:rPr>
              <w:t xml:space="preserve">Aplicación práctica de </w:t>
            </w:r>
            <w:r w:rsidRPr="0B2BA336" w:rsidR="00D4563E">
              <w:rPr>
                <w:i w:val="1"/>
                <w:iCs w:val="1"/>
                <w:sz w:val="20"/>
                <w:szCs w:val="20"/>
                <w:lang w:val="es-CO"/>
              </w:rPr>
              <w:t>Merchandising</w:t>
            </w:r>
            <w:r w:rsidRPr="0B2BA336" w:rsidR="00D4563E">
              <w:rPr>
                <w:sz w:val="20"/>
                <w:szCs w:val="20"/>
                <w:lang w:val="es-CO"/>
              </w:rPr>
              <w:t xml:space="preserve"> visual</w:t>
            </w:r>
            <w:r w:rsidRPr="0B2BA336" w:rsidR="12878D46">
              <w:rPr>
                <w:sz w:val="20"/>
                <w:szCs w:val="20"/>
                <w:lang w:val="es-CO"/>
              </w:rPr>
              <w:t>.</w:t>
            </w:r>
          </w:p>
        </w:tc>
      </w:tr>
    </w:tbl>
    <w:p w:rsidRPr="00EE6F16" w:rsidR="00D8067C" w:rsidRDefault="00D8067C" w14:paraId="7859954A" w14:textId="77777777">
      <w:pPr>
        <w:spacing w:line="240" w:lineRule="auto"/>
        <w:rPr>
          <w:b/>
        </w:rPr>
      </w:pPr>
    </w:p>
    <w:sectPr w:rsidRPr="00EE6F16" w:rsidR="00D8067C">
      <w:headerReference w:type="default" r:id="rId16"/>
      <w:footerReference w:type="default" r:id="rId17"/>
      <w:pgSz w:w="15840" w:h="12240" w:orient="landscape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7767A" w:rsidRDefault="0067767A" w14:paraId="00605BFF" w14:textId="77777777">
      <w:pPr>
        <w:spacing w:line="240" w:lineRule="auto"/>
      </w:pPr>
      <w:r>
        <w:separator/>
      </w:r>
    </w:p>
  </w:endnote>
  <w:endnote w:type="continuationSeparator" w:id="0">
    <w:p w:rsidR="0067767A" w:rsidRDefault="0067767A" w14:paraId="5D9BB0CC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067C" w:rsidRDefault="00D8067C" w14:paraId="7F1BF6E1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7767A" w:rsidRDefault="0067767A" w14:paraId="69FD179F" w14:textId="77777777">
      <w:pPr>
        <w:spacing w:line="240" w:lineRule="auto"/>
      </w:pPr>
      <w:r>
        <w:separator/>
      </w:r>
    </w:p>
  </w:footnote>
  <w:footnote w:type="continuationSeparator" w:id="0">
    <w:p w:rsidR="0067767A" w:rsidRDefault="0067767A" w14:paraId="29740CF5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D8067C" w:rsidRDefault="00DB2D32" w14:paraId="54BD6661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  <w:lang w:val="es-CO"/>
      </w:rPr>
      <w:drawing>
        <wp:anchor distT="0" distB="0" distL="114300" distR="114300" simplePos="0" relativeHeight="251658240" behindDoc="0" locked="0" layoutInCell="1" hidden="0" allowOverlap="1" wp14:anchorId="44C8497E" wp14:editId="52B83F30">
          <wp:simplePos x="0" y="0"/>
          <wp:positionH relativeFrom="column">
            <wp:posOffset>-457199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s-CO"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015CFB2B" wp14:editId="671C5538">
              <wp:simplePos x="0" y="0"/>
              <wp:positionH relativeFrom="column">
                <wp:posOffset>12701</wp:posOffset>
              </wp:positionH>
              <wp:positionV relativeFrom="paragraph">
                <wp:posOffset>-106679</wp:posOffset>
              </wp:positionV>
              <wp:extent cx="5838825" cy="1416914"/>
              <wp:effectExtent l="0" t="0" r="0" b="0"/>
              <wp:wrapSquare wrapText="bothSides" distT="45720" distB="45720" distL="114300" distR="114300"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31350" y="3077690"/>
                        <a:ext cx="5829300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D8067C" w:rsidRDefault="00DB2D32" w14:paraId="44FE32D1" w14:textId="7777777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:rsidR="00D8067C" w:rsidRDefault="00DB2D32" w14:paraId="66F04953" w14:textId="77777777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:rsidR="00D8067C" w:rsidRDefault="00D8067C" w14:paraId="2B39E758" w14:textId="77777777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>
          <w:pict>
            <v:rect id="Rectángulo 1" style="position:absolute;margin-left:1pt;margin-top:-8.4pt;width:459.75pt;height:111.5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spid="_x0000_s1026" filled="f" stroked="f" w14:anchorId="015CFB2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">
              <v:textbox inset="2.53958mm,1.2694mm,2.53958mm,1.2694mm">
                <w:txbxContent>
                  <w:p w:rsidR="00D8067C" w:rsidRDefault="00DB2D32" w14:paraId="44FE32D1" w14:textId="77777777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:rsidR="00D8067C" w:rsidRDefault="00DB2D32" w14:paraId="66F04953" w14:textId="77777777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:rsidR="00D8067C" w:rsidRDefault="00D8067C" w14:paraId="2B39E758" w14:textId="77777777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3D6C8E"/>
    <w:multiLevelType w:val="hybridMultilevel"/>
    <w:tmpl w:val="618EE5BE"/>
    <w:lvl w:ilvl="0" w:tplc="4664E1CC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D1182F1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8B8D21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634C8B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70AE6E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FF44EA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4A4F48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C089D3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A2E6E4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D166240"/>
    <w:multiLevelType w:val="hybridMultilevel"/>
    <w:tmpl w:val="EF7872A4"/>
    <w:lvl w:ilvl="0" w:tplc="34121F40">
      <w:numFmt w:val="bullet"/>
      <w:lvlText w:val="-"/>
      <w:lvlJc w:val="left"/>
      <w:pPr>
        <w:ind w:left="720" w:hanging="360"/>
      </w:pPr>
      <w:rPr>
        <w:rFonts w:hint="default" w:ascii="Arial" w:hAnsi="Arial"/>
        <w:sz w:val="24"/>
      </w:rPr>
    </w:lvl>
    <w:lvl w:ilvl="1" w:tplc="254AF502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D3A5258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2125AFC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F44E2E8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078376A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0B0FCFC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4EC9852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85CB104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00D12E3"/>
    <w:multiLevelType w:val="hybridMultilevel"/>
    <w:tmpl w:val="978C7938"/>
    <w:lvl w:ilvl="0" w:tplc="B9163442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409ABF6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D5CB3D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A60B7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1564CD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FA09F6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FDEE2B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6EAD02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B0A29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5FB2D42E"/>
    <w:multiLevelType w:val="hybridMultilevel"/>
    <w:tmpl w:val="C8A27470"/>
    <w:lvl w:ilvl="0" w:tplc="679C2B1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268A06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3B043B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C0626E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6A8303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09C7B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E089E9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41C61E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C0601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6CAD7D10"/>
    <w:multiLevelType w:val="hybridMultilevel"/>
    <w:tmpl w:val="42983CA4"/>
    <w:lvl w:ilvl="0" w:tplc="E942240E">
      <w:numFmt w:val="bullet"/>
      <w:lvlText w:val="-"/>
      <w:lvlJc w:val="left"/>
      <w:pPr>
        <w:ind w:left="720" w:hanging="360"/>
      </w:pPr>
      <w:rPr>
        <w:rFonts w:hint="default" w:ascii="Arial" w:hAnsi="Arial"/>
        <w:sz w:val="24"/>
      </w:rPr>
    </w:lvl>
    <w:lvl w:ilvl="1" w:tplc="73FCF03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F60DBC4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9CA291C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37CD73E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8D00ECE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4F6893C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CBC34DC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096229E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6EE5731D"/>
    <w:multiLevelType w:val="hybridMultilevel"/>
    <w:tmpl w:val="FC38BC30"/>
    <w:lvl w:ilvl="0" w:tplc="1E061A7C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63AC3F5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AD4BC0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C44181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AEA1D2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AA3B5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AA2E62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5DC5DA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934B24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135105096">
    <w:abstractNumId w:val="2"/>
  </w:num>
  <w:num w:numId="2" w16cid:durableId="1120415677">
    <w:abstractNumId w:val="0"/>
  </w:num>
  <w:num w:numId="3" w16cid:durableId="1737700099">
    <w:abstractNumId w:val="5"/>
  </w:num>
  <w:num w:numId="4" w16cid:durableId="2135443267">
    <w:abstractNumId w:val="3"/>
  </w:num>
  <w:num w:numId="5" w16cid:durableId="82118304">
    <w:abstractNumId w:val="1"/>
  </w:num>
  <w:num w:numId="6" w16cid:durableId="13083620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dirty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067C"/>
    <w:rsid w:val="00034159"/>
    <w:rsid w:val="000377DB"/>
    <w:rsid w:val="00044B51"/>
    <w:rsid w:val="00046193"/>
    <w:rsid w:val="0004784D"/>
    <w:rsid w:val="00085291"/>
    <w:rsid w:val="00094D9F"/>
    <w:rsid w:val="000A1B94"/>
    <w:rsid w:val="000C0156"/>
    <w:rsid w:val="000D21C9"/>
    <w:rsid w:val="001463E7"/>
    <w:rsid w:val="00151017"/>
    <w:rsid w:val="0017631A"/>
    <w:rsid w:val="00195B8F"/>
    <w:rsid w:val="001C4886"/>
    <w:rsid w:val="0022079D"/>
    <w:rsid w:val="00227DC0"/>
    <w:rsid w:val="00233059"/>
    <w:rsid w:val="00234C35"/>
    <w:rsid w:val="00250477"/>
    <w:rsid w:val="00252854"/>
    <w:rsid w:val="002634B7"/>
    <w:rsid w:val="002642F9"/>
    <w:rsid w:val="00297EB2"/>
    <w:rsid w:val="002A06A0"/>
    <w:rsid w:val="002A1992"/>
    <w:rsid w:val="002A3F95"/>
    <w:rsid w:val="002F0431"/>
    <w:rsid w:val="00305DF6"/>
    <w:rsid w:val="00321510"/>
    <w:rsid w:val="003803D8"/>
    <w:rsid w:val="003946CE"/>
    <w:rsid w:val="003A52BE"/>
    <w:rsid w:val="003A7743"/>
    <w:rsid w:val="003C55F6"/>
    <w:rsid w:val="003E4E07"/>
    <w:rsid w:val="003F3A7A"/>
    <w:rsid w:val="00415B29"/>
    <w:rsid w:val="00415BB5"/>
    <w:rsid w:val="0041609A"/>
    <w:rsid w:val="00455806"/>
    <w:rsid w:val="00474782"/>
    <w:rsid w:val="00494CA2"/>
    <w:rsid w:val="00495795"/>
    <w:rsid w:val="00495D91"/>
    <w:rsid w:val="004A1081"/>
    <w:rsid w:val="004E6699"/>
    <w:rsid w:val="004F2F2A"/>
    <w:rsid w:val="004F7D0D"/>
    <w:rsid w:val="005043C5"/>
    <w:rsid w:val="00544957"/>
    <w:rsid w:val="00544ABC"/>
    <w:rsid w:val="00556083"/>
    <w:rsid w:val="00556F7C"/>
    <w:rsid w:val="005C51FA"/>
    <w:rsid w:val="005E08D9"/>
    <w:rsid w:val="005F5A90"/>
    <w:rsid w:val="00606818"/>
    <w:rsid w:val="0065075F"/>
    <w:rsid w:val="0067767A"/>
    <w:rsid w:val="006B5091"/>
    <w:rsid w:val="006F04B0"/>
    <w:rsid w:val="00704F2E"/>
    <w:rsid w:val="00710A18"/>
    <w:rsid w:val="007130EB"/>
    <w:rsid w:val="007260B0"/>
    <w:rsid w:val="00766507"/>
    <w:rsid w:val="00772A82"/>
    <w:rsid w:val="007A00F0"/>
    <w:rsid w:val="007A4AFD"/>
    <w:rsid w:val="00811185"/>
    <w:rsid w:val="008176F5"/>
    <w:rsid w:val="00820D2C"/>
    <w:rsid w:val="00834C00"/>
    <w:rsid w:val="00885E50"/>
    <w:rsid w:val="00895D75"/>
    <w:rsid w:val="008B6324"/>
    <w:rsid w:val="008B7D0F"/>
    <w:rsid w:val="008D0BA7"/>
    <w:rsid w:val="008E11F2"/>
    <w:rsid w:val="008F4D6D"/>
    <w:rsid w:val="008F6D92"/>
    <w:rsid w:val="00902699"/>
    <w:rsid w:val="00903ED3"/>
    <w:rsid w:val="0090647F"/>
    <w:rsid w:val="009150DA"/>
    <w:rsid w:val="00915332"/>
    <w:rsid w:val="009471C6"/>
    <w:rsid w:val="009A3CFE"/>
    <w:rsid w:val="009B4CCB"/>
    <w:rsid w:val="009E005E"/>
    <w:rsid w:val="009E6C9E"/>
    <w:rsid w:val="00A01FDB"/>
    <w:rsid w:val="00A04CF6"/>
    <w:rsid w:val="00A14CF6"/>
    <w:rsid w:val="00A56F5C"/>
    <w:rsid w:val="00A63399"/>
    <w:rsid w:val="00A704A2"/>
    <w:rsid w:val="00A97573"/>
    <w:rsid w:val="00AB34C2"/>
    <w:rsid w:val="00AE6115"/>
    <w:rsid w:val="00AE6DF0"/>
    <w:rsid w:val="00B146F8"/>
    <w:rsid w:val="00B21EEB"/>
    <w:rsid w:val="00B22FB8"/>
    <w:rsid w:val="00B46D83"/>
    <w:rsid w:val="00B61920"/>
    <w:rsid w:val="00B94AFC"/>
    <w:rsid w:val="00BB12A4"/>
    <w:rsid w:val="00BD35BE"/>
    <w:rsid w:val="00BD58A5"/>
    <w:rsid w:val="00BE607A"/>
    <w:rsid w:val="00C14816"/>
    <w:rsid w:val="00C21B45"/>
    <w:rsid w:val="00C30F6B"/>
    <w:rsid w:val="00C433B7"/>
    <w:rsid w:val="00C51E5C"/>
    <w:rsid w:val="00C74A33"/>
    <w:rsid w:val="00C81B87"/>
    <w:rsid w:val="00CA3401"/>
    <w:rsid w:val="00CC556F"/>
    <w:rsid w:val="00CC62D1"/>
    <w:rsid w:val="00D07483"/>
    <w:rsid w:val="00D4563E"/>
    <w:rsid w:val="00D46B27"/>
    <w:rsid w:val="00D8067C"/>
    <w:rsid w:val="00D8098E"/>
    <w:rsid w:val="00DB2D32"/>
    <w:rsid w:val="00E071B0"/>
    <w:rsid w:val="00E33A80"/>
    <w:rsid w:val="00E33E66"/>
    <w:rsid w:val="00E40997"/>
    <w:rsid w:val="00E41B5B"/>
    <w:rsid w:val="00E510DC"/>
    <w:rsid w:val="00E5475D"/>
    <w:rsid w:val="00E63326"/>
    <w:rsid w:val="00E674F2"/>
    <w:rsid w:val="00E700B8"/>
    <w:rsid w:val="00EA016C"/>
    <w:rsid w:val="00EA620D"/>
    <w:rsid w:val="00EB1FDD"/>
    <w:rsid w:val="00EB674E"/>
    <w:rsid w:val="00EB7AD3"/>
    <w:rsid w:val="00EE316C"/>
    <w:rsid w:val="00EE6F16"/>
    <w:rsid w:val="00F11750"/>
    <w:rsid w:val="00F334C2"/>
    <w:rsid w:val="00F352A4"/>
    <w:rsid w:val="00F40EF5"/>
    <w:rsid w:val="00F472DE"/>
    <w:rsid w:val="00F81BC3"/>
    <w:rsid w:val="00F96082"/>
    <w:rsid w:val="00FB76EA"/>
    <w:rsid w:val="09CF1DAB"/>
    <w:rsid w:val="0B2BA336"/>
    <w:rsid w:val="0F1A6B3F"/>
    <w:rsid w:val="12878D46"/>
    <w:rsid w:val="1F59785D"/>
    <w:rsid w:val="28B7FC48"/>
    <w:rsid w:val="357BFF2F"/>
    <w:rsid w:val="39D6EB13"/>
    <w:rsid w:val="4763A0E5"/>
    <w:rsid w:val="542D06DF"/>
    <w:rsid w:val="55F5EB03"/>
    <w:rsid w:val="5F300DCE"/>
    <w:rsid w:val="6F40CD2A"/>
    <w:rsid w:val="7E1B5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5BFE8FD"/>
  <w15:docId w15:val="{20403705-CE80-4DD1-A064-8517685AA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es-MX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F352A4"/>
    <w:rPr>
      <w:color w:val="0000FF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F352A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4784D"/>
    <w:rPr>
      <w:color w:val="800080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A01FDB"/>
    <w:rPr>
      <w:b/>
      <w:bCs/>
    </w:rPr>
  </w:style>
  <w:style w:type="paragraph" w:styleId="NormalWeb">
    <w:name w:val="Normal (Web)"/>
    <w:basedOn w:val="Normal"/>
    <w:uiPriority w:val="99"/>
    <w:unhideWhenUsed/>
    <w:rsid w:val="00A01FD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s-CO"/>
    </w:rPr>
  </w:style>
  <w:style w:type="paragraph" w:styleId="paragraph" w:customStyle="1">
    <w:name w:val="paragraph"/>
    <w:basedOn w:val="Normal"/>
    <w:rsid w:val="00A01FD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s-CO"/>
    </w:rPr>
  </w:style>
  <w:style w:type="character" w:styleId="normaltextrun" w:customStyle="1">
    <w:name w:val="normaltextrun"/>
    <w:basedOn w:val="Fuentedeprrafopredeter"/>
    <w:rsid w:val="00A01FDB"/>
  </w:style>
  <w:style w:type="character" w:styleId="eop" w:customStyle="1">
    <w:name w:val="eop"/>
    <w:basedOn w:val="Fuentedeprrafopredeter"/>
    <w:rsid w:val="00A01FDB"/>
  </w:style>
  <w:style w:type="paragraph" w:styleId="Prrafodelista">
    <w:name w:val="List Paragraph"/>
    <w:basedOn w:val="Normal"/>
    <w:uiPriority w:val="34"/>
    <w:qFormat/>
    <w:rsid w:val="004E66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669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image" Target="media/image4.png" Id="rId13" /><Relationship Type="http://schemas.openxmlformats.org/officeDocument/2006/relationships/fontTable" Target="fontTable.xml" Id="rId1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image" Target="media/image3.png" Id="rId12" /><Relationship Type="http://schemas.openxmlformats.org/officeDocument/2006/relationships/footer" Target="footer1.xml" Id="rId17" /><Relationship Type="http://schemas.openxmlformats.org/officeDocument/2006/relationships/customXml" Target="../customXml/item2.xml" Id="rId2" /><Relationship Type="http://schemas.openxmlformats.org/officeDocument/2006/relationships/header" Target="header1.xml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1" /><Relationship Type="http://schemas.openxmlformats.org/officeDocument/2006/relationships/styles" Target="styles.xml" Id="rId5" /><Relationship Type="http://schemas.openxmlformats.org/officeDocument/2006/relationships/image" Target="media/image6.png" Id="rId15" /><Relationship Type="http://schemas.openxmlformats.org/officeDocument/2006/relationships/image" Target="media/image1.png" Id="rId10" /><Relationship Type="http://schemas.openxmlformats.org/officeDocument/2006/relationships/theme" Target="theme/theme1.xml" Id="rId19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5.png" Id="rId14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dccf511-daff-4bcb-9072-914cedbf4c7e" xsi:nil="true"/>
    <lcf76f155ced4ddcb4097134ff3c332f xmlns="a70d3c18-0869-45a1-9f75-4b4b8f0f32be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2B1768DD5A774EB396CCAB0DE361C1" ma:contentTypeVersion="12" ma:contentTypeDescription="Create a new document." ma:contentTypeScope="" ma:versionID="5c73d03d85a9061ddf46109e49c6f833">
  <xsd:schema xmlns:xsd="http://www.w3.org/2001/XMLSchema" xmlns:xs="http://www.w3.org/2001/XMLSchema" xmlns:p="http://schemas.microsoft.com/office/2006/metadata/properties" xmlns:ns2="a70d3c18-0869-45a1-9f75-4b4b8f0f32be" xmlns:ns3="adccf511-daff-4bcb-9072-914cedbf4c7e" targetNamespace="http://schemas.microsoft.com/office/2006/metadata/properties" ma:root="true" ma:fieldsID="b641cd2390f1614c3f66edd1da48d282" ns2:_="" ns3:_="">
    <xsd:import namespace="a70d3c18-0869-45a1-9f75-4b4b8f0f32be"/>
    <xsd:import namespace="adccf511-daff-4bcb-9072-914cedbf4c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0d3c18-0869-45a1-9f75-4b4b8f0f32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19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ccf511-daff-4bcb-9072-914cedbf4c7e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d55fdbc5-1632-489d-aeea-ba6fd7407963}" ma:internalName="TaxCatchAll" ma:showField="CatchAllData" ma:web="adccf511-daff-4bcb-9072-914cedbf4c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9CA132F-9F7B-4C68-BEAB-75CCAFF5101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9833BDF-1859-4A38-91E9-ADC2A599575F}">
  <ds:schemaRefs>
    <ds:schemaRef ds:uri="http://schemas.microsoft.com/office/2006/metadata/properties"/>
    <ds:schemaRef ds:uri="http://schemas.microsoft.com/office/infopath/2007/PartnerControls"/>
    <ds:schemaRef ds:uri="adccf511-daff-4bcb-9072-914cedbf4c7e"/>
    <ds:schemaRef ds:uri="a70d3c18-0869-45a1-9f75-4b4b8f0f32be"/>
  </ds:schemaRefs>
</ds:datastoreItem>
</file>

<file path=customXml/itemProps3.xml><?xml version="1.0" encoding="utf-8"?>
<ds:datastoreItem xmlns:ds="http://schemas.openxmlformats.org/officeDocument/2006/customXml" ds:itemID="{C7555C70-0E48-4CB8-A4A1-AD85C55CF321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GILBERTO</dc:creator>
  <lastModifiedBy>Luis Gabriel Urueta Alvarez</lastModifiedBy>
  <revision>12</revision>
  <dcterms:created xsi:type="dcterms:W3CDTF">2025-08-22T13:52:00.0000000Z</dcterms:created>
  <dcterms:modified xsi:type="dcterms:W3CDTF">2025-10-31T03:13:16.6197441Z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0x010100FC2B1768DD5A774EB396CCAB0DE361C1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2024-09-19T16:34:29Z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fc87314d-256e-4091-83a6-6e666496f913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  <property fmtid="{D5CDD505-2E9C-101B-9397-08002B2CF9AE}" pid="11" name="Order">
    <vt:r8>66861700</vt:r8>
  </property>
  <property fmtid="{D5CDD505-2E9C-101B-9397-08002B2CF9AE}" pid="12" name="xd_Signature">
    <vt:bool>false</vt:bool>
  </property>
  <property fmtid="{D5CDD505-2E9C-101B-9397-08002B2CF9AE}" pid="13" name="xd_ProgID">
    <vt:lpwstr/>
  </property>
  <property fmtid="{D5CDD505-2E9C-101B-9397-08002B2CF9AE}" pid="14" name="_SourceUrl">
    <vt:lpwstr/>
  </property>
  <property fmtid="{D5CDD505-2E9C-101B-9397-08002B2CF9AE}" pid="15" name="_SharedFileIndex">
    <vt:lpwstr/>
  </property>
  <property fmtid="{D5CDD505-2E9C-101B-9397-08002B2CF9AE}" pid="16" name="ComplianceAssetId">
    <vt:lpwstr/>
  </property>
  <property fmtid="{D5CDD505-2E9C-101B-9397-08002B2CF9AE}" pid="17" name="TemplateUrl">
    <vt:lpwstr/>
  </property>
  <property fmtid="{D5CDD505-2E9C-101B-9397-08002B2CF9AE}" pid="18" name="_ExtendedDescription">
    <vt:lpwstr/>
  </property>
  <property fmtid="{D5CDD505-2E9C-101B-9397-08002B2CF9AE}" pid="19" name="TriggerFlowInfo">
    <vt:lpwstr/>
  </property>
</Properties>
</file>